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2A" w:rsidRDefault="00DE6F2A" w:rsidP="00DE6F2A">
      <w:pPr>
        <w:spacing w:after="0" w:line="3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Обобщенные итоги рассмотрения анкет по публичным обсуждениям 1</w:t>
      </w:r>
      <w:r w:rsidR="0069323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</w:t>
      </w:r>
      <w:r w:rsidR="00E205A3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</w:t>
      </w:r>
      <w:r w:rsidR="00E205A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6F2A" w:rsidRDefault="00DE6F2A" w:rsidP="00DE6F2A">
      <w:pPr>
        <w:spacing w:after="0" w:line="3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6F2A" w:rsidRDefault="00DE6F2A" w:rsidP="00DE6F2A">
      <w:pPr>
        <w:spacing w:after="0" w:line="3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E6F2A" w:rsidRPr="00732D31" w:rsidRDefault="00693236" w:rsidP="00DE6F2A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E205A3">
        <w:rPr>
          <w:sz w:val="28"/>
          <w:szCs w:val="28"/>
        </w:rPr>
        <w:t>марта</w:t>
      </w:r>
      <w:r w:rsidR="00DE6F2A">
        <w:rPr>
          <w:sz w:val="28"/>
          <w:szCs w:val="28"/>
        </w:rPr>
        <w:t xml:space="preserve"> 20</w:t>
      </w:r>
      <w:r w:rsidR="00E205A3">
        <w:rPr>
          <w:sz w:val="28"/>
          <w:szCs w:val="28"/>
        </w:rPr>
        <w:t xml:space="preserve">20 </w:t>
      </w:r>
      <w:r w:rsidR="00DE6F2A" w:rsidRPr="00732D31">
        <w:rPr>
          <w:sz w:val="28"/>
          <w:szCs w:val="28"/>
        </w:rPr>
        <w:t xml:space="preserve">года </w:t>
      </w:r>
      <w:r w:rsidR="00DE6F2A">
        <w:rPr>
          <w:sz w:val="28"/>
          <w:szCs w:val="28"/>
        </w:rPr>
        <w:t xml:space="preserve">состоялись публичные обсуждения результатов правоприменительной практики Новгородского УФАС России </w:t>
      </w:r>
      <w:r w:rsidR="00E205A3">
        <w:rPr>
          <w:sz w:val="28"/>
          <w:szCs w:val="28"/>
        </w:rPr>
        <w:t>за</w:t>
      </w:r>
      <w:r>
        <w:rPr>
          <w:sz w:val="28"/>
          <w:szCs w:val="28"/>
        </w:rPr>
        <w:t xml:space="preserve"> 2019</w:t>
      </w:r>
      <w:r w:rsidR="00DE6F2A">
        <w:rPr>
          <w:sz w:val="28"/>
          <w:szCs w:val="28"/>
        </w:rPr>
        <w:t xml:space="preserve"> год.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результатам их </w:t>
      </w:r>
      <w:r w:rsidRPr="00732D31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был</w:t>
      </w:r>
      <w:r w:rsidR="00080C2F">
        <w:rPr>
          <w:sz w:val="28"/>
          <w:szCs w:val="28"/>
        </w:rPr>
        <w:t>и</w:t>
      </w:r>
      <w:r>
        <w:rPr>
          <w:sz w:val="28"/>
          <w:szCs w:val="28"/>
        </w:rPr>
        <w:t xml:space="preserve"> проанализирован</w:t>
      </w:r>
      <w:r w:rsidR="00080C2F">
        <w:rPr>
          <w:sz w:val="28"/>
          <w:szCs w:val="28"/>
        </w:rPr>
        <w:t>ы</w:t>
      </w:r>
      <w:r w:rsidRPr="00732D31">
        <w:rPr>
          <w:sz w:val="28"/>
          <w:szCs w:val="28"/>
        </w:rPr>
        <w:t xml:space="preserve"> анкет</w:t>
      </w:r>
      <w:r w:rsidR="00080C2F">
        <w:rPr>
          <w:sz w:val="28"/>
          <w:szCs w:val="28"/>
        </w:rPr>
        <w:t>ы</w:t>
      </w:r>
      <w:r w:rsidRPr="00732D31">
        <w:rPr>
          <w:sz w:val="28"/>
          <w:szCs w:val="28"/>
        </w:rPr>
        <w:t>, заполненны</w:t>
      </w:r>
      <w:r w:rsidR="00080C2F">
        <w:rPr>
          <w:sz w:val="28"/>
          <w:szCs w:val="28"/>
        </w:rPr>
        <w:t>е</w:t>
      </w:r>
      <w:r w:rsidRPr="00732D31">
        <w:rPr>
          <w:sz w:val="28"/>
          <w:szCs w:val="28"/>
        </w:rPr>
        <w:t xml:space="preserve"> участниками публичных обсуждений.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32D31">
        <w:rPr>
          <w:sz w:val="28"/>
          <w:szCs w:val="28"/>
        </w:rPr>
        <w:t>Участникам было предложено оценить по 5-бал</w:t>
      </w:r>
      <w:r w:rsidR="00693236">
        <w:rPr>
          <w:sz w:val="28"/>
          <w:szCs w:val="28"/>
        </w:rPr>
        <w:t>л</w:t>
      </w:r>
      <w:r w:rsidRPr="00732D31">
        <w:rPr>
          <w:sz w:val="28"/>
          <w:szCs w:val="28"/>
        </w:rPr>
        <w:t>ьной шкале, насколько мероприятие соответствует их ожид</w:t>
      </w:r>
      <w:r>
        <w:rPr>
          <w:sz w:val="28"/>
          <w:szCs w:val="28"/>
        </w:rPr>
        <w:t xml:space="preserve">аниям. Средний балл составил </w:t>
      </w:r>
      <w:r w:rsidR="00E205A3">
        <w:rPr>
          <w:sz w:val="28"/>
          <w:szCs w:val="28"/>
        </w:rPr>
        <w:t>4,9,</w:t>
      </w:r>
      <w:r w:rsidR="00693236">
        <w:rPr>
          <w:sz w:val="28"/>
          <w:szCs w:val="28"/>
        </w:rPr>
        <w:t xml:space="preserve"> </w:t>
      </w:r>
      <w:r w:rsidRPr="00732D31">
        <w:rPr>
          <w:sz w:val="28"/>
          <w:szCs w:val="28"/>
        </w:rPr>
        <w:t>в том числе: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 w:rsidRPr="00732D31">
        <w:rPr>
          <w:sz w:val="28"/>
          <w:szCs w:val="28"/>
        </w:rPr>
        <w:t>- по тематической направленности</w:t>
      </w:r>
      <w:r>
        <w:rPr>
          <w:sz w:val="28"/>
          <w:szCs w:val="28"/>
        </w:rPr>
        <w:t xml:space="preserve"> – </w:t>
      </w:r>
      <w:r w:rsidR="00E205A3">
        <w:rPr>
          <w:sz w:val="28"/>
          <w:szCs w:val="28"/>
        </w:rPr>
        <w:t>4,9</w:t>
      </w:r>
      <w:r w:rsidRPr="00732D31">
        <w:rPr>
          <w:sz w:val="28"/>
          <w:szCs w:val="28"/>
        </w:rPr>
        <w:t>;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программе – </w:t>
      </w:r>
      <w:r w:rsidR="00E205A3">
        <w:rPr>
          <w:sz w:val="28"/>
          <w:szCs w:val="28"/>
        </w:rPr>
        <w:t>4,8</w:t>
      </w:r>
      <w:r w:rsidRPr="00732D31">
        <w:rPr>
          <w:sz w:val="28"/>
          <w:szCs w:val="28"/>
        </w:rPr>
        <w:t>;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 w:rsidRPr="00732D31">
        <w:rPr>
          <w:sz w:val="28"/>
          <w:szCs w:val="28"/>
        </w:rPr>
        <w:t>- по</w:t>
      </w:r>
      <w:r>
        <w:rPr>
          <w:sz w:val="28"/>
          <w:szCs w:val="28"/>
        </w:rPr>
        <w:t xml:space="preserve"> квалификации </w:t>
      </w:r>
      <w:proofErr w:type="gramStart"/>
      <w:r>
        <w:rPr>
          <w:sz w:val="28"/>
          <w:szCs w:val="28"/>
        </w:rPr>
        <w:t>выступающих</w:t>
      </w:r>
      <w:proofErr w:type="gramEnd"/>
      <w:r>
        <w:rPr>
          <w:sz w:val="28"/>
          <w:szCs w:val="28"/>
        </w:rPr>
        <w:t xml:space="preserve"> – </w:t>
      </w:r>
      <w:r w:rsidR="00C450D3">
        <w:rPr>
          <w:sz w:val="28"/>
          <w:szCs w:val="28"/>
        </w:rPr>
        <w:t>5</w:t>
      </w:r>
      <w:r w:rsidRPr="00732D31">
        <w:rPr>
          <w:sz w:val="28"/>
          <w:szCs w:val="28"/>
        </w:rPr>
        <w:t>;</w:t>
      </w:r>
    </w:p>
    <w:p w:rsidR="00DE6F2A" w:rsidRPr="00732D31" w:rsidRDefault="00DE6F2A" w:rsidP="00DE6F2A">
      <w:pPr>
        <w:pStyle w:val="a5"/>
        <w:spacing w:after="0" w:afterAutospacing="0"/>
        <w:jc w:val="both"/>
        <w:rPr>
          <w:sz w:val="28"/>
          <w:szCs w:val="28"/>
        </w:rPr>
      </w:pPr>
      <w:r w:rsidRPr="00732D31">
        <w:rPr>
          <w:sz w:val="28"/>
          <w:szCs w:val="28"/>
        </w:rPr>
        <w:t>- п</w:t>
      </w:r>
      <w:r>
        <w:rPr>
          <w:sz w:val="28"/>
          <w:szCs w:val="28"/>
        </w:rPr>
        <w:t xml:space="preserve">о организации мероприятия – </w:t>
      </w:r>
      <w:r w:rsidR="00E205A3">
        <w:rPr>
          <w:sz w:val="28"/>
          <w:szCs w:val="28"/>
        </w:rPr>
        <w:t>4,8</w:t>
      </w:r>
      <w:r w:rsidRPr="00732D31">
        <w:rPr>
          <w:sz w:val="28"/>
          <w:szCs w:val="28"/>
        </w:rPr>
        <w:t>.</w:t>
      </w:r>
    </w:p>
    <w:p w:rsidR="00DE6F2A" w:rsidRPr="00732D31" w:rsidRDefault="00DE6F2A" w:rsidP="00DE6F2A">
      <w:pPr>
        <w:pStyle w:val="a5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32D31">
        <w:rPr>
          <w:sz w:val="28"/>
          <w:szCs w:val="28"/>
        </w:rPr>
        <w:t xml:space="preserve">Все участники отметили, что считают необходимым </w:t>
      </w:r>
      <w:r w:rsidR="006B1703">
        <w:rPr>
          <w:sz w:val="28"/>
          <w:szCs w:val="28"/>
        </w:rPr>
        <w:t>проведение</w:t>
      </w:r>
      <w:r w:rsidRPr="00732D31">
        <w:rPr>
          <w:sz w:val="28"/>
          <w:szCs w:val="28"/>
        </w:rPr>
        <w:t xml:space="preserve"> подобных мероприятий.</w:t>
      </w:r>
    </w:p>
    <w:p w:rsidR="00DE6F2A" w:rsidRPr="00732D31" w:rsidRDefault="00DE6F2A" w:rsidP="00DE6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6F2A" w:rsidRDefault="00E205A3" w:rsidP="00DE6F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E6F2A">
        <w:rPr>
          <w:rFonts w:ascii="Times New Roman" w:hAnsi="Times New Roman"/>
          <w:sz w:val="28"/>
          <w:szCs w:val="28"/>
        </w:rPr>
        <w:t xml:space="preserve"> процессе публичных обсуждений</w:t>
      </w:r>
      <w:r>
        <w:rPr>
          <w:rFonts w:ascii="Times New Roman" w:hAnsi="Times New Roman"/>
          <w:sz w:val="28"/>
          <w:szCs w:val="28"/>
        </w:rPr>
        <w:t xml:space="preserve"> не поступило устных вопросов</w:t>
      </w:r>
      <w:r w:rsidR="00DE6F2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однако в письменном виде было задано</w:t>
      </w:r>
      <w:r w:rsidR="00DE6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DE6F2A">
        <w:rPr>
          <w:rFonts w:ascii="Times New Roman" w:hAnsi="Times New Roman"/>
          <w:sz w:val="28"/>
          <w:szCs w:val="28"/>
        </w:rPr>
        <w:t xml:space="preserve"> вопрос</w:t>
      </w:r>
      <w:r w:rsidR="00C450D3">
        <w:rPr>
          <w:rFonts w:ascii="Times New Roman" w:hAnsi="Times New Roman"/>
          <w:sz w:val="28"/>
          <w:szCs w:val="28"/>
        </w:rPr>
        <w:t>а</w:t>
      </w:r>
      <w:r w:rsidR="00CA11BD">
        <w:rPr>
          <w:rFonts w:ascii="Times New Roman" w:hAnsi="Times New Roman"/>
          <w:sz w:val="28"/>
          <w:szCs w:val="28"/>
        </w:rPr>
        <w:t xml:space="preserve">, в частности, </w:t>
      </w:r>
      <w:r w:rsidR="00DE6F2A">
        <w:rPr>
          <w:rFonts w:ascii="Times New Roman" w:hAnsi="Times New Roman"/>
          <w:sz w:val="28"/>
          <w:szCs w:val="28"/>
        </w:rPr>
        <w:t>по тематике Федерального</w:t>
      </w:r>
      <w:r w:rsidR="00DE6F2A" w:rsidRPr="00DE6F2A">
        <w:rPr>
          <w:rFonts w:ascii="Times New Roman" w:hAnsi="Times New Roman"/>
          <w:sz w:val="28"/>
          <w:szCs w:val="28"/>
        </w:rPr>
        <w:t xml:space="preserve"> закон</w:t>
      </w:r>
      <w:r w:rsidR="00DE6F2A">
        <w:rPr>
          <w:rFonts w:ascii="Times New Roman" w:hAnsi="Times New Roman"/>
          <w:sz w:val="28"/>
          <w:szCs w:val="28"/>
        </w:rPr>
        <w:t>а</w:t>
      </w:r>
      <w:r w:rsidR="00DE6F2A" w:rsidRPr="00DE6F2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E6F2A" w:rsidRPr="00DE6F2A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и по тематике </w:t>
      </w:r>
      <w:r w:rsidRPr="00E205A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205A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205A3">
        <w:rPr>
          <w:rFonts w:ascii="Times New Roman" w:hAnsi="Times New Roman"/>
          <w:sz w:val="28"/>
          <w:szCs w:val="28"/>
        </w:rPr>
        <w:t xml:space="preserve"> № 223-ФЗ "О закупках товаров, работ, услуг отдельными видами юридических лиц</w:t>
      </w:r>
      <w:r>
        <w:rPr>
          <w:rFonts w:ascii="Times New Roman" w:hAnsi="Times New Roman"/>
          <w:sz w:val="28"/>
          <w:szCs w:val="28"/>
        </w:rPr>
        <w:t>»</w:t>
      </w:r>
      <w:r w:rsidRPr="00E205A3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="00693236">
        <w:rPr>
          <w:rFonts w:ascii="Times New Roman" w:hAnsi="Times New Roman"/>
          <w:sz w:val="28"/>
          <w:szCs w:val="28"/>
        </w:rPr>
        <w:t>редложени</w:t>
      </w:r>
      <w:r>
        <w:rPr>
          <w:rFonts w:ascii="Times New Roman" w:hAnsi="Times New Roman"/>
          <w:sz w:val="28"/>
          <w:szCs w:val="28"/>
        </w:rPr>
        <w:t>й</w:t>
      </w:r>
      <w:r w:rsidR="00693236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совершенствованию антимонопольного </w:t>
      </w:r>
      <w:r w:rsidR="00693236">
        <w:rPr>
          <w:rFonts w:ascii="Times New Roman" w:hAnsi="Times New Roman"/>
          <w:sz w:val="28"/>
          <w:szCs w:val="28"/>
        </w:rPr>
        <w:t>законодательств</w:t>
      </w:r>
      <w:r>
        <w:rPr>
          <w:rFonts w:ascii="Times New Roman" w:hAnsi="Times New Roman"/>
          <w:sz w:val="28"/>
          <w:szCs w:val="28"/>
        </w:rPr>
        <w:t>а, законодательства</w:t>
      </w:r>
      <w:r w:rsidR="00693236">
        <w:rPr>
          <w:rFonts w:ascii="Times New Roman" w:hAnsi="Times New Roman"/>
          <w:sz w:val="28"/>
          <w:szCs w:val="28"/>
        </w:rPr>
        <w:t xml:space="preserve"> о закупках и </w:t>
      </w:r>
      <w:r w:rsidR="00080C2F">
        <w:rPr>
          <w:rFonts w:ascii="Times New Roman" w:hAnsi="Times New Roman"/>
          <w:sz w:val="28"/>
          <w:szCs w:val="28"/>
        </w:rPr>
        <w:t xml:space="preserve"> </w:t>
      </w:r>
      <w:r w:rsidR="00693236">
        <w:rPr>
          <w:rFonts w:ascii="Times New Roman" w:hAnsi="Times New Roman"/>
          <w:sz w:val="28"/>
          <w:szCs w:val="28"/>
        </w:rPr>
        <w:t>рекламе</w:t>
      </w:r>
      <w:r>
        <w:rPr>
          <w:rFonts w:ascii="Times New Roman" w:hAnsi="Times New Roman"/>
          <w:sz w:val="28"/>
          <w:szCs w:val="28"/>
        </w:rPr>
        <w:t xml:space="preserve"> не поступало</w:t>
      </w:r>
      <w:r w:rsidR="00DE6F2A">
        <w:rPr>
          <w:rFonts w:ascii="Times New Roman" w:hAnsi="Times New Roman"/>
          <w:sz w:val="28"/>
          <w:szCs w:val="28"/>
        </w:rPr>
        <w:t>.</w:t>
      </w:r>
    </w:p>
    <w:p w:rsidR="00DE6F2A" w:rsidRDefault="00DE6F2A" w:rsidP="00DE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E6F2A" w:rsidRDefault="00DE6F2A" w:rsidP="00DE6F2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6F2A" w:rsidRDefault="00DE6F2A" w:rsidP="00DE6F2A"/>
    <w:p w:rsidR="00D15494" w:rsidRDefault="00F04C36"/>
    <w:sectPr w:rsidR="00D15494" w:rsidSect="00494F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C36" w:rsidRDefault="00F04C36" w:rsidP="00702893">
      <w:pPr>
        <w:spacing w:after="0" w:line="240" w:lineRule="auto"/>
      </w:pPr>
      <w:r>
        <w:separator/>
      </w:r>
    </w:p>
  </w:endnote>
  <w:endnote w:type="continuationSeparator" w:id="0">
    <w:p w:rsidR="00F04C36" w:rsidRDefault="00F04C36" w:rsidP="0070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C36" w:rsidRDefault="00F04C36" w:rsidP="00702893">
      <w:pPr>
        <w:spacing w:after="0" w:line="240" w:lineRule="auto"/>
      </w:pPr>
      <w:r>
        <w:separator/>
      </w:r>
    </w:p>
  </w:footnote>
  <w:footnote w:type="continuationSeparator" w:id="0">
    <w:p w:rsidR="00F04C36" w:rsidRDefault="00F04C36" w:rsidP="0070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DE" w:rsidRDefault="00FE21CD">
    <w:pPr>
      <w:pStyle w:val="a3"/>
      <w:jc w:val="center"/>
    </w:pPr>
    <w:r>
      <w:fldChar w:fldCharType="begin"/>
    </w:r>
    <w:r w:rsidR="00782BB7">
      <w:instrText>PAGE   \* MERGEFORMAT</w:instrText>
    </w:r>
    <w:r>
      <w:fldChar w:fldCharType="separate"/>
    </w:r>
    <w:r w:rsidR="006B1703">
      <w:rPr>
        <w:noProof/>
      </w:rPr>
      <w:t>2</w:t>
    </w:r>
    <w:r>
      <w:fldChar w:fldCharType="end"/>
    </w:r>
  </w:p>
  <w:p w:rsidR="00494FDE" w:rsidRDefault="00F04C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2A"/>
    <w:rsid w:val="00080C2F"/>
    <w:rsid w:val="000A3601"/>
    <w:rsid w:val="00225C76"/>
    <w:rsid w:val="00272390"/>
    <w:rsid w:val="003602F5"/>
    <w:rsid w:val="003C1DCB"/>
    <w:rsid w:val="00647E1C"/>
    <w:rsid w:val="00693236"/>
    <w:rsid w:val="006B1703"/>
    <w:rsid w:val="00702893"/>
    <w:rsid w:val="00782BB7"/>
    <w:rsid w:val="007F69E8"/>
    <w:rsid w:val="008A394E"/>
    <w:rsid w:val="00B614BE"/>
    <w:rsid w:val="00C450D3"/>
    <w:rsid w:val="00C92647"/>
    <w:rsid w:val="00CA11BD"/>
    <w:rsid w:val="00DA564C"/>
    <w:rsid w:val="00DA5828"/>
    <w:rsid w:val="00DE6F2A"/>
    <w:rsid w:val="00E205A3"/>
    <w:rsid w:val="00E43829"/>
    <w:rsid w:val="00F04C36"/>
    <w:rsid w:val="00FE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6F2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E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to53-burdueva</dc:creator>
  <cp:lastModifiedBy>to53-burdueva</cp:lastModifiedBy>
  <cp:revision>3</cp:revision>
  <cp:lastPrinted>2020-03-11T07:11:00Z</cp:lastPrinted>
  <dcterms:created xsi:type="dcterms:W3CDTF">2020-03-11T07:12:00Z</dcterms:created>
  <dcterms:modified xsi:type="dcterms:W3CDTF">2020-03-11T08:59:00Z</dcterms:modified>
</cp:coreProperties>
</file>